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АНАЛИТИЧЕСКАЯ СПРАВКА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ind w:left="360"/>
        <w:jc w:val="center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О СОСТОЯНИИ ГОТОВНОСТИ   МБОУ «</w:t>
      </w:r>
      <w:proofErr w:type="spellStart"/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Куакбашская</w:t>
      </w:r>
      <w:proofErr w:type="spellEnd"/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 xml:space="preserve"> ООШ» К ВВЕДЕНИЮ ФГОС ООО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i/>
          <w:iCs/>
          <w:color w:val="auto"/>
          <w:sz w:val="21"/>
          <w:szCs w:val="21"/>
          <w:lang w:eastAsia="ru-RU"/>
        </w:rPr>
        <w:t>  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   </w:t>
      </w:r>
      <w:proofErr w:type="spell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Самообследование</w:t>
      </w:r>
      <w:proofErr w:type="spell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о готовности школы к введению ФГОС ООО с 01.09.2015 года проводится 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согласно критериев</w:t>
      </w:r>
      <w:proofErr w:type="gram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готовности Диагностической карты.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  Анализ полученных данных по выделенным критериям позволяет констатировать следующее: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1. Нормативно-правовая база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   В целом </w:t>
      </w:r>
      <w:proofErr w:type="spell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сформированность</w:t>
      </w:r>
      <w:proofErr w:type="spell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нормативно-правовой базы введения ФГ</w:t>
      </w:r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ОС в образовательном учреждении </w:t>
      </w:r>
      <w:proofErr w:type="gramStart"/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:</w:t>
      </w:r>
      <w:proofErr w:type="spellStart"/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у</w:t>
      </w:r>
      <w:proofErr w:type="gramEnd"/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довлетварительная</w:t>
      </w:r>
      <w:proofErr w:type="spellEnd"/>
    </w:p>
    <w:p w:rsidR="00D14210" w:rsidRPr="00DA5DD1" w:rsidRDefault="00D14210" w:rsidP="00D1421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имеются приказы по ОУ;</w:t>
      </w:r>
    </w:p>
    <w:p w:rsidR="00D14210" w:rsidRPr="00DA5DD1" w:rsidRDefault="00D14210" w:rsidP="00D1421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разработаны локальные акты, обеспечивающие реализацию ФГОС (Положение о Координационном совете по обеспечению подготовки  к введению ФГОС ООО, Положение о рабочих группах по введению ФГОС ООО, разработана «Дорожная карта» по подготовке школы к введению ФГОС ООО);</w:t>
      </w:r>
    </w:p>
    <w:p w:rsidR="00D14210" w:rsidRPr="00DA5DD1" w:rsidRDefault="00D14210" w:rsidP="00D1421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разработаны локальные акты, регламентирующие установление заработной платы работников ОУ, в том числе стимулирующие надбавки и доплаты, порядок и размеры премирования в соответствии с НСОТ;</w:t>
      </w:r>
    </w:p>
    <w:p w:rsidR="00D14210" w:rsidRPr="00DA5DD1" w:rsidRDefault="00D14210" w:rsidP="00D1421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планируется заключение договоров в сентябре с организациями, способствующими реализации ООП ООО (МБОУ ДОД «ЦВР», МБОУ ДО</w:t>
      </w:r>
      <w:r w:rsidR="00F83B9D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Д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«Д</w:t>
      </w:r>
      <w:r w:rsidR="00F83B9D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ЮСШ»). 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Таким образом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,</w:t>
      </w:r>
      <w:proofErr w:type="gram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наблюдается преемственность по реализации ООП НОО и ООП ООО.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Однако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,</w:t>
      </w:r>
      <w:proofErr w:type="gram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на сегодняшний день  часть нормативно-правового обеспечения не полностью соответствуют критериям готовности ОУ к введению ФГОС:</w:t>
      </w:r>
    </w:p>
    <w:p w:rsidR="00D14210" w:rsidRPr="00DA5DD1" w:rsidRDefault="00D14210" w:rsidP="00D14210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вносятся изменения и дополнения в Устав ОУ с учетом требований ФГОС ООО, срок июнь;</w:t>
      </w:r>
    </w:p>
    <w:p w:rsidR="00D14210" w:rsidRPr="00DA5DD1" w:rsidRDefault="00D14210" w:rsidP="00D14210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корректируются в соответствии с требованиями ФГОС и новыми квалификационными характеристиками должностные инструкции учителей основной школы, заместителей директора по УР, ВР, курирующего введение ФГОС ООО, срок июнь;</w:t>
      </w:r>
    </w:p>
    <w:p w:rsidR="00D14210" w:rsidRPr="00DA5DD1" w:rsidRDefault="00D14210" w:rsidP="00D14210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проектирование ООП ООО находится на заключительном этапе.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Для разработки основной образовательной программы проведено информирование педагогического коллектива на педагогических советах и совещаниях педагогических работников, заседаниях ШМО; созданы рабочие группы по разработке разделов программы (протоколы, приказы ОО) В состав рабочей группы вошли учителя основной школы, администрация школы, библиотекарь. Были разработаны и реализуются: план-график введения ФГОС ООО, дорожная карта и план работы методического объединения учителей основной школы по изучению основ ФГОС ООО.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Члены рабочей группы изучили концепцию, содержание и условия реализации ФГОС второго поколения, порядок его введения.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 С ноября ведется работа по разработке ООП ООО в образовательном учреждении.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Наиболее полно  разработан целевой раздел осн</w:t>
      </w:r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овной образовательной программы.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  Разработана программа развития УУД на ступени основного общего образования, включающая формирование компетенций обучающихся в области использования 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ИКТ-технологий</w:t>
      </w:r>
      <w:proofErr w:type="gram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, учебно-исследовательской и проектной деятельности, читательской компетентности</w:t>
      </w:r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lastRenderedPageBreak/>
        <w:t xml:space="preserve">  Частично разработаны программы отдельных учебных предметов, реализующихся в 5 классах, существует затруднение в составлении программ по </w:t>
      </w:r>
      <w:r w:rsidR="00F83B9D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предметам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(не решен вопрос с УМК).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Основная образовательная программа будет принята на педагогическом совете 28 августа 2015 года и утверждена приказом ОУ.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2. Материально-техническая база.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Для качественной работы ОУ, реализующих ФГОС ООО неотъемлемым условием является обновление </w:t>
      </w:r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материально-технической базы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  Федеральные государственные образовательные стандарты общего образования второго поколения задают новые ориентиры развития системы образования. В школе создана материально-техническая база, обеспечивающая оптимальные условия для сохранения и укрепления здоровья 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обучающихся</w:t>
      </w:r>
      <w:proofErr w:type="gram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: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- 1 спортивный зал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-  школьная столовая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-учебные кабинеты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   Все школьные помещения соответствуют санитарным и гигиеническим нормам, нормам пожарной безопасности, требованиям охраны здоровья и охраны труда 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обучающихся</w:t>
      </w:r>
      <w:proofErr w:type="gram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Школьная </w:t>
      </w:r>
      <w:r w:rsidRPr="00DA5DD1">
        <w:rPr>
          <w:rFonts w:ascii="Arial" w:eastAsia="Times New Roman" w:hAnsi="Arial" w:cs="Arial"/>
          <w:b/>
          <w:bCs/>
          <w:i/>
          <w:iCs/>
          <w:color w:val="auto"/>
          <w:sz w:val="21"/>
          <w:szCs w:val="21"/>
          <w:lang w:eastAsia="ru-RU"/>
        </w:rPr>
        <w:t>столовая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позволяет организовывать горячие обеды в урочное время.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В школе работает оснащенный </w:t>
      </w:r>
      <w:r w:rsidRPr="00DA5DD1">
        <w:rPr>
          <w:rFonts w:ascii="Arial" w:eastAsia="Times New Roman" w:hAnsi="Arial" w:cs="Arial"/>
          <w:b/>
          <w:bCs/>
          <w:i/>
          <w:iCs/>
          <w:color w:val="auto"/>
          <w:sz w:val="21"/>
          <w:szCs w:val="21"/>
          <w:lang w:eastAsia="ru-RU"/>
        </w:rPr>
        <w:t>спортивный зал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, имеется спортивная площадка, оборудованная необходимым игровым и спортивным оборудованием и инвентарём. Есть возможность использования спортивного зала (спортивной площадки) во внеурочной деятельности.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 Строго соблюдаются все </w:t>
      </w:r>
      <w:r w:rsidRPr="00DA5DD1">
        <w:rPr>
          <w:rFonts w:ascii="Arial" w:eastAsia="Times New Roman" w:hAnsi="Arial" w:cs="Arial"/>
          <w:b/>
          <w:bCs/>
          <w:i/>
          <w:iCs/>
          <w:color w:val="auto"/>
          <w:sz w:val="21"/>
          <w:szCs w:val="21"/>
          <w:lang w:eastAsia="ru-RU"/>
        </w:rPr>
        <w:t>требования к использованию технических средств обучения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, в том числе компьютеров и аудиовизуальных средств. Всего в школе один компьютерный класс. 7 кабинетов 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оборудованы</w:t>
      </w:r>
      <w:proofErr w:type="gram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мультимедийным комплексами (1 интерактивная  доска). Учебные кабинеты  соответствуют материально-технической базе реализации ООП 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ООО</w:t>
      </w:r>
      <w:proofErr w:type="gram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действующим санитарным (СанПиН) и противопожарным нормам, нормам охраны труда работников образовательной организации.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  В ОУ имеется необходимая справочная литература, дидактический и раздаточный материал. 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  В ОУ имеется библиотека с рабочей зоной. Библиотека укомплектована  фондом художественной и справочной литературы для разных возрастов учащихся, печатными и электронными образовательными ресурсами по всем учебным предметам учебного плана ООП ООО, имеется коллекция медиа-ресурсов на электронных носителях, копировальная техника, </w:t>
      </w:r>
      <w:r w:rsidR="00F83B9D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2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компьютер</w:t>
      </w:r>
      <w:r w:rsidR="00F83B9D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а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, наличие выхода Интернет.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В МБОУ «</w:t>
      </w:r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Сарабикуловская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ООШ» есть доступ к электронным образовательным ресурсам, размещенным в федеральных и региональных базах данных.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В марте 2015 г. рабочая группа определила список учебников и учебных пособий в соответствие с УМК основной образовательной школы.  Запланировано обеспечить обучающихся УМК и электронными учебниками в соответствии с Федеральным перечнем учебников по ФГОС к моменту перехода 5-х классов на ФГОС, т.е. 1-го сентября.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lastRenderedPageBreak/>
        <w:t>   В целом уровень готовности ОУ по критерию</w:t>
      </w:r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  «Материально-технические условия реализации ООП ООО» </w:t>
      </w:r>
      <w:proofErr w:type="gramStart"/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хорошая</w:t>
      </w:r>
      <w:proofErr w:type="gramEnd"/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3. Организационное обеспечение введения ФГОС ООО.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 В ОУ ведется планомерная работа в этом направлении:</w:t>
      </w:r>
    </w:p>
    <w:p w:rsidR="00D14210" w:rsidRPr="00DA5DD1" w:rsidRDefault="00D14210" w:rsidP="00D1421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проведено анкетирование по изучению образовательных потребностей интересов обучающихся и запросов родителей по использованию часов вариативной части учебного плана;</w:t>
      </w:r>
    </w:p>
    <w:p w:rsidR="00D14210" w:rsidRPr="00DA5DD1" w:rsidRDefault="00D14210" w:rsidP="00D1421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обеспечено взаимодействие субъектов образовательной деятельности и организационных структур ОО по подготовке и введению ФГОС ООО (уточнена управленческая схема в ОО, работают рабочие группы по разным направлениям подготовки к реализации ФГОС ООО;</w:t>
      </w:r>
    </w:p>
    <w:p w:rsidR="00D14210" w:rsidRPr="00DA5DD1" w:rsidRDefault="00D14210" w:rsidP="00D1421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разработан инструментарий для изучения образовательных потребностей и интересов обучающихся, переходящих на ФГОС ООО в 201</w:t>
      </w:r>
      <w:r w:rsidR="00F83B9D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5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-201</w:t>
      </w:r>
      <w:r w:rsidR="00F83B9D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6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учебном году, и запросов родителей по использованию часов вариативной части учебного плана, включая внеурочную деятельность</w:t>
      </w:r>
    </w:p>
    <w:p w:rsidR="00D14210" w:rsidRPr="00DA5DD1" w:rsidRDefault="00D14210" w:rsidP="00D1421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проведено анкетирование и разработан диагностический инструментарий для выявления профессиональных затруднений педагогов в период перехода на ФГОС ООО.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   Ведется работа по определению оптимальной модели организации внеурочной деятельности 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обучающихся</w:t>
      </w:r>
      <w:proofErr w:type="gram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в ОУ;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 В 2015-2016 учебном году в соответствии с учебным планом отведено </w:t>
      </w:r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6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 часов на внеурочную деятельность. Внеурочная деятельность организуется в соответствии с требованиями Стандарта по основным направлениям развития личности. В рамках внеурочной деятельности пятиклассников будет осуществляться следующая модель: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- духовно-нравственное - </w:t>
      </w:r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2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- обще интеллектуальное - 2;</w:t>
      </w:r>
    </w:p>
    <w:p w:rsidR="00D14210" w:rsidRPr="00DA5DD1" w:rsidRDefault="00C9537A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</w:t>
      </w:r>
      <w:r w:rsidR="00D14210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- спортивно-оздоровительное - 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2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   Кружки были выбраны детьми и родителями (законными представителями) через проведение индивидуальных бесед и анкетирование. Рабочие программы внеурочной деятельности составлены на 1-2 года 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с учетом преемственности в соответствии с рекомендациями по организации внеурочной деятельности в рамках</w:t>
      </w:r>
      <w:proofErr w:type="gram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реализации ФГОС ООО. Руководителями кружков являются учителя основной школы, учителя-предметники. Внеурочная деятельность в нашей школе организуется в таких формах, как проектная деятельность, кружки, соревнования и др.. Кроме того, учащиеся 5-х классах будут посещать занятия 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МБОУ ДОД «ЦВР», МБОУ </w:t>
      </w:r>
      <w:proofErr w:type="spellStart"/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ДОд</w:t>
      </w:r>
      <w:proofErr w:type="spellEnd"/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«ДЮСШ»)</w:t>
      </w:r>
      <w:proofErr w:type="gramStart"/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.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П</w:t>
      </w:r>
      <w:proofErr w:type="gram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ланируется согласовывать занятия школьных кружков и занятия других учреждений, составить  расписание как единое.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Результатом участия в каждом модуле будет являться выставка работ, участие на соревнованиях, проектах, конкурсах и смотрах. Все результаты будут фиксироваться в портфолио ученика и класса.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 В целом уровень готовности О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У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по критерию </w:t>
      </w:r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«Организационное обеспечение»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</w:t>
      </w:r>
      <w:proofErr w:type="spellStart"/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удовлетварительный</w:t>
      </w:r>
      <w:proofErr w:type="spellEnd"/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4. Кадровое обеспечение введения ФГОС ООО.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В условиях реализации ФГОС ООО обязательным для каждого образовательного учреждения является выполнение требований, предъявляемых государством к педагогическим работникам при введении ФГОС ООО.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lastRenderedPageBreak/>
        <w:t> Уровень квалификации педагогических работников учреждения, реализующего основную образовательную программу основного общего образования, должен соответствовать квалификационным характеристикам и квалификационной категории по соответствующей должности, и требованию прохождения обязательной курсовой подготовки в объёме не менее 108 часов.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По созданию </w:t>
      </w:r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кадрового обеспечения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введения ФГОС ООО были проведены следующие мероприятия: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Разработан план-график повышения квалификации педагогов на 2014-20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21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годы.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Прошли очные и очно-заочные и дистанционные курсы повышения квалификации по вопросам введения ФГОС: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- учителя–предметники 5-9 классов – 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9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человек по программе 72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, 108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часов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  В настоящее время  курсы повышения квалификации по актуальным вопросам ФГОС (108,72) часов прошли 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9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учителей из 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9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планируемых для работы в 5-х классах, что составляет 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100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%.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          Уровень квалификации педагогов реализующих ФГОС ООО составляет: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- высшая категория – </w:t>
      </w:r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2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чел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.</w:t>
      </w:r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(</w:t>
      </w:r>
      <w:proofErr w:type="gramEnd"/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начальные классы)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- первая категория – </w:t>
      </w:r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9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чел.</w:t>
      </w:r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(педагоги реализующих ФГОООООС ООО)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- соответствие – </w:t>
      </w:r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0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- без категории – </w:t>
      </w:r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0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Успех реализации стандартов второго поколения в большей степени зависит от учителя, поэтому в ОО идет активное освещение и  разъяснение  концепции государственных образовательных стандартов нового поколения среди педагогических работников школы. Созданы условия для оказания постоянной теоретической, методической и информационной поддержки педагогических работников по вопросам реализации основной образовательной программы основного общего образования (далее – ООП ООО).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В соответствии с этим в ОО разрабатывается план методической работы, обеспечивающей сопровождение введения ФГОС ООО, а также психолого-педагогическое сопровождение обучающихся, родителей, педагогов.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Мониторинг показал, что учителя владеют современными образовательными технологиями организации образовательной деятельности. Ведется работа в этом направлении: семинары, обучающие курсы.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   Уровень готовности ОУ по данному критерию, в общем, составляет </w:t>
      </w:r>
      <w:proofErr w:type="spellStart"/>
      <w:r w:rsidR="00C9537A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удовлетварительный</w:t>
      </w:r>
      <w:proofErr w:type="spellEnd"/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 5. Информационное обеспечение введения ФГОС </w:t>
      </w:r>
      <w:r w:rsidRPr="00DA5DD1">
        <w:rPr>
          <w:rFonts w:ascii="Arial" w:eastAsia="Times New Roman" w:hAnsi="Arial" w:cs="Arial"/>
          <w:b/>
          <w:bCs/>
          <w:i/>
          <w:iCs/>
          <w:color w:val="auto"/>
          <w:sz w:val="21"/>
          <w:szCs w:val="21"/>
          <w:lang w:eastAsia="ru-RU"/>
        </w:rPr>
        <w:t>ООО.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Для обеспечения доступа участников образовательного процесса к информации, связанной с реализацией ООП ООО используются информационные ресурсы общеобразовательного учреждения (официальный сайт школы).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Планируется ввести рубрику и форум на сайте школы по введению ФГОС;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В августе оформить сменный информационный стенд по вопросам подготовки к введению ФГОС.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lastRenderedPageBreak/>
        <w:t>  На родительских собраниях в 4-х классах родители проинформированы по ключевым позициям введения ФГОС ООО (</w:t>
      </w:r>
      <w:r w:rsidRPr="00DA5DD1">
        <w:rPr>
          <w:rFonts w:ascii="Arial" w:eastAsia="Times New Roman" w:hAnsi="Arial" w:cs="Arial"/>
          <w:i/>
          <w:iCs/>
          <w:color w:val="auto"/>
          <w:sz w:val="21"/>
          <w:szCs w:val="21"/>
          <w:lang w:eastAsia="ru-RU"/>
        </w:rPr>
        <w:t>протоколы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).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В начале сентября планируется провести общешкольное родительское собрание, посвященное вопросам подготовки к введению ФГОС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В Публичный доклад О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У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включен новый раздел, содержащий информацию о ходе подготовки к введению ФГОС ООО.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sym w:font="Symbol" w:char="F02D"/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Мнение родителей по вопросам введения новых стандартов изучено.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В целом уровень готовности по критерию </w:t>
      </w:r>
      <w:r w:rsidRPr="00DA5DD1">
        <w:rPr>
          <w:rFonts w:ascii="Arial" w:eastAsia="Times New Roman" w:hAnsi="Arial" w:cs="Arial"/>
          <w:b/>
          <w:bCs/>
          <w:color w:val="auto"/>
          <w:sz w:val="21"/>
          <w:szCs w:val="21"/>
          <w:lang w:eastAsia="ru-RU"/>
        </w:rPr>
        <w:t>«Информационное обеспечение»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</w:t>
      </w:r>
      <w:r w:rsidR="00DA5DD1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школа готова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b/>
          <w:bCs/>
          <w:i/>
          <w:iCs/>
          <w:color w:val="auto"/>
          <w:sz w:val="21"/>
          <w:szCs w:val="21"/>
          <w:lang w:eastAsia="ru-RU"/>
        </w:rPr>
        <w:t>Проблемы</w:t>
      </w:r>
      <w:r w:rsidRPr="00DA5DD1">
        <w:rPr>
          <w:rFonts w:ascii="Arial" w:eastAsia="Times New Roman" w:hAnsi="Arial" w:cs="Arial"/>
          <w:i/>
          <w:iCs/>
          <w:color w:val="auto"/>
          <w:sz w:val="21"/>
          <w:szCs w:val="21"/>
          <w:lang w:eastAsia="ru-RU"/>
        </w:rPr>
        <w:t>, с которыми столкнулось О</w:t>
      </w:r>
      <w:r w:rsidR="006B40F2" w:rsidRPr="00DA5DD1">
        <w:rPr>
          <w:rFonts w:ascii="Arial" w:eastAsia="Times New Roman" w:hAnsi="Arial" w:cs="Arial"/>
          <w:i/>
          <w:iCs/>
          <w:color w:val="auto"/>
          <w:sz w:val="21"/>
          <w:szCs w:val="21"/>
          <w:lang w:eastAsia="ru-RU"/>
        </w:rPr>
        <w:t>У</w:t>
      </w:r>
      <w:r w:rsidRPr="00DA5DD1">
        <w:rPr>
          <w:rFonts w:ascii="Arial" w:eastAsia="Times New Roman" w:hAnsi="Arial" w:cs="Arial"/>
          <w:i/>
          <w:iCs/>
          <w:color w:val="auto"/>
          <w:sz w:val="21"/>
          <w:szCs w:val="21"/>
          <w:lang w:eastAsia="ru-RU"/>
        </w:rPr>
        <w:t xml:space="preserve"> при подготовке к введению стандартов:</w:t>
      </w:r>
    </w:p>
    <w:p w:rsidR="00D14210" w:rsidRPr="00DA5DD1" w:rsidRDefault="00D14210" w:rsidP="00D1421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Недостаточное нормативно-правовое обеспечение. 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Утвержден</w:t>
      </w:r>
      <w:proofErr w:type="gramEnd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только ФГОС ООО и рекомендована для использования в ОУ примерная общеобразовательная программа. Отсутствие муниципального приказа о введении ФГОС ООО в М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Б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ОУ «</w:t>
      </w:r>
      <w:r w:rsidR="00DA5DD1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Сарабикуловская 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ООШ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».</w:t>
      </w:r>
    </w:p>
    <w:p w:rsidR="00D14210" w:rsidRPr="00DA5DD1" w:rsidRDefault="00D14210" w:rsidP="00D1421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Недостаточная разработанность научно-методического сопровождения введения ФГОС ООО (по сравнению с ФГОС НОО);</w:t>
      </w:r>
    </w:p>
    <w:p w:rsidR="00D14210" w:rsidRPr="00DA5DD1" w:rsidRDefault="00D14210" w:rsidP="00D1421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Отсутствие разработанного психолого-педагогического сопровождения обучающихся, родителей, педагогов при введении ФГОС.</w:t>
      </w:r>
    </w:p>
    <w:p w:rsidR="00D14210" w:rsidRPr="00DA5DD1" w:rsidRDefault="00D14210" w:rsidP="00D1421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Возникли трудности  при составлении учебного плана. Нет четких указаний по его составлению (раздел духовно-нравственного воспитания, количес</w:t>
      </w:r>
      <w:r w:rsidR="003463EC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тво часов внеурочной занятости), русский язык и литература (очень мало часов по сравнению с вариантом 1</w:t>
      </w:r>
      <w:bookmarkStart w:id="0" w:name="_GoBack"/>
      <w:bookmarkEnd w:id="0"/>
      <w:r w:rsidR="003463EC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)</w:t>
      </w:r>
    </w:p>
    <w:p w:rsidR="00D14210" w:rsidRPr="00DA5DD1" w:rsidRDefault="00D14210" w:rsidP="00D1421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Отсутствие учебников (УМК) по </w:t>
      </w:r>
      <w:r w:rsidR="00F83B9D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всем 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предметам для 5-х классов по ФГОС ООО.</w:t>
      </w:r>
    </w:p>
    <w:p w:rsidR="00D14210" w:rsidRPr="00DA5DD1" w:rsidRDefault="00D14210" w:rsidP="00D1421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Отсутствие дополнительных бюджетных ассигнований для введения ФГОС ООО в опережающем режиме (УМК, КПК).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 На основе результатов мониторинга готовности сделаны следующие выводы: М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Б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ОУ «</w:t>
      </w:r>
      <w:r w:rsidR="00DA5DD1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Сарабикуловская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ООШ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» на 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07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мая 201</w:t>
      </w:r>
      <w:r w:rsidR="006B40F2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5</w:t>
      </w: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года имеет средний уровень готовности</w:t>
      </w:r>
      <w:proofErr w:type="gramStart"/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</w:t>
      </w:r>
      <w:r w:rsidR="00DA5DD1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.</w:t>
      </w:r>
      <w:proofErr w:type="gramEnd"/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  <w:t> </w:t>
      </w:r>
    </w:p>
    <w:p w:rsidR="00D14210" w:rsidRPr="00DA5DD1" w:rsidRDefault="00D14210" w:rsidP="00D14210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color w:val="auto"/>
          <w:sz w:val="16"/>
          <w:szCs w:val="16"/>
          <w:lang w:eastAsia="ru-RU"/>
        </w:rPr>
      </w:pPr>
      <w:r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                             Директор                                                                  </w:t>
      </w:r>
      <w:proofErr w:type="spellStart"/>
      <w:r w:rsidR="00DA5DD1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>Гатина</w:t>
      </w:r>
      <w:proofErr w:type="spellEnd"/>
      <w:r w:rsidR="00DA5DD1" w:rsidRPr="00DA5DD1">
        <w:rPr>
          <w:rFonts w:ascii="Arial" w:eastAsia="Times New Roman" w:hAnsi="Arial" w:cs="Arial"/>
          <w:color w:val="auto"/>
          <w:sz w:val="21"/>
          <w:szCs w:val="21"/>
          <w:lang w:eastAsia="ru-RU"/>
        </w:rPr>
        <w:t xml:space="preserve"> С.А.</w:t>
      </w:r>
    </w:p>
    <w:p w:rsidR="00FA6BA5" w:rsidRPr="00DA5DD1" w:rsidRDefault="00FA6BA5">
      <w:pPr>
        <w:rPr>
          <w:color w:val="auto"/>
        </w:rPr>
      </w:pPr>
    </w:p>
    <w:sectPr w:rsidR="00FA6BA5" w:rsidRPr="00DA5DD1" w:rsidSect="00585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F2C3F"/>
    <w:multiLevelType w:val="multilevel"/>
    <w:tmpl w:val="393AF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E13557"/>
    <w:multiLevelType w:val="multilevel"/>
    <w:tmpl w:val="06F8A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F62BDA"/>
    <w:multiLevelType w:val="multilevel"/>
    <w:tmpl w:val="2A707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430991"/>
    <w:multiLevelType w:val="multilevel"/>
    <w:tmpl w:val="869A3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03A8"/>
    <w:rsid w:val="00270FC3"/>
    <w:rsid w:val="003463EC"/>
    <w:rsid w:val="00585ED2"/>
    <w:rsid w:val="006B40F2"/>
    <w:rsid w:val="0080571D"/>
    <w:rsid w:val="009903A8"/>
    <w:rsid w:val="00B745B0"/>
    <w:rsid w:val="00C9537A"/>
    <w:rsid w:val="00D14210"/>
    <w:rsid w:val="00DA5DD1"/>
    <w:rsid w:val="00EE7DC4"/>
    <w:rsid w:val="00F83B9D"/>
    <w:rsid w:val="00FA6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C3"/>
    <w:rPr>
      <w:rFonts w:cs="Arial Unicode MS"/>
      <w:color w:val="000000"/>
    </w:rPr>
  </w:style>
  <w:style w:type="paragraph" w:styleId="1">
    <w:name w:val="heading 1"/>
    <w:basedOn w:val="a"/>
    <w:link w:val="10"/>
    <w:uiPriority w:val="9"/>
    <w:qFormat/>
    <w:rsid w:val="00270FC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70FC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FC3"/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0FC3"/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270FC3"/>
    <w:rPr>
      <w:b/>
      <w:bCs/>
    </w:rPr>
  </w:style>
  <w:style w:type="character" w:styleId="a4">
    <w:name w:val="Emphasis"/>
    <w:basedOn w:val="a0"/>
    <w:uiPriority w:val="20"/>
    <w:qFormat/>
    <w:rsid w:val="00270FC3"/>
    <w:rPr>
      <w:i/>
      <w:iCs/>
    </w:rPr>
  </w:style>
  <w:style w:type="paragraph" w:styleId="a5">
    <w:name w:val="Normal (Web)"/>
    <w:basedOn w:val="a"/>
    <w:uiPriority w:val="99"/>
    <w:semiHidden/>
    <w:unhideWhenUsed/>
    <w:rsid w:val="00D1421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apple-converted-space">
    <w:name w:val="apple-converted-space"/>
    <w:basedOn w:val="a0"/>
    <w:rsid w:val="00D142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C3"/>
    <w:rPr>
      <w:rFonts w:cs="Arial Unicode MS"/>
      <w:color w:val="000000"/>
    </w:rPr>
  </w:style>
  <w:style w:type="paragraph" w:styleId="1">
    <w:name w:val="heading 1"/>
    <w:basedOn w:val="a"/>
    <w:link w:val="10"/>
    <w:uiPriority w:val="9"/>
    <w:qFormat/>
    <w:rsid w:val="00270FC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70FC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FC3"/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0FC3"/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270FC3"/>
    <w:rPr>
      <w:b/>
      <w:bCs/>
    </w:rPr>
  </w:style>
  <w:style w:type="character" w:styleId="a4">
    <w:name w:val="Emphasis"/>
    <w:basedOn w:val="a0"/>
    <w:uiPriority w:val="20"/>
    <w:qFormat/>
    <w:rsid w:val="00270FC3"/>
    <w:rPr>
      <w:i/>
      <w:iCs/>
    </w:rPr>
  </w:style>
  <w:style w:type="paragraph" w:styleId="a5">
    <w:name w:val="Normal (Web)"/>
    <w:basedOn w:val="a"/>
    <w:uiPriority w:val="99"/>
    <w:semiHidden/>
    <w:unhideWhenUsed/>
    <w:rsid w:val="00D1421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apple-converted-space">
    <w:name w:val="apple-converted-space"/>
    <w:basedOn w:val="a0"/>
    <w:rsid w:val="00D142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6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1838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куакбаш</dc:creator>
  <cp:lastModifiedBy>Пользователь</cp:lastModifiedBy>
  <cp:revision>4</cp:revision>
  <cp:lastPrinted>2015-05-06T17:02:00Z</cp:lastPrinted>
  <dcterms:created xsi:type="dcterms:W3CDTF">2015-10-01T10:21:00Z</dcterms:created>
  <dcterms:modified xsi:type="dcterms:W3CDTF">2015-10-01T10:41:00Z</dcterms:modified>
</cp:coreProperties>
</file>